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Umowa dystrybucyjna z Kirsten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lutym RENEX podpisał umowę dystrybucyjną ze szwajcarskim producentem modułowych fal lutowniczych - firmą Kirsten Soldering AG.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"Modula Wave" to całkowicie unikatowe, modułowe i wszechstronne rozwiązanie spełniające wymagania wysokojakościowego procesu lutowania w jednej linii produkcyjnej. Został zaprojektowany z uwzględnieniem zmieniających się potrzeb rynkowych. Jego budowa opiera się o poszczególne urządzenia stanowiące odrębne moduły systemu: moduł wejściowy, moduł topnikowania, moduł wygrzewania z interfejsem użytkownika, moduł lutowania oraz moduł wyjściowy.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modułowej linii do lutowania komponentów PTH, zapewnia możliwość dowolnej zmiany konfiguracji systemu. Dzięki temu możemy bardzo szybko reagować na nieoczekiwane zmiany, bez potrzeby inwestowania w nową linię produkcyjną bądź kosztowne przezbrojenia. </w:t>
      </w:r>
    </w:p>
    <w:p>
      <w:r>
        <w:rPr>
          <w:rFonts w:ascii="calibri" w:hAnsi="calibri" w:eastAsia="calibri" w:cs="calibri"/>
          <w:sz w:val="24"/>
          <w:szCs w:val="24"/>
        </w:rPr>
        <w:t xml:space="preserve">Jedną z najważniejszych cech tej koncepcji jest najlepiej widoczna gdy urządzenia znajduje się w trybie operacyjnym: każdy moduł posiada autonomiczny, indywidualnie programowany napęd transportu ramki/PCB. </w:t>
      </w:r>
    </w:p>
    <w:p>
      <w:r>
        <w:rPr>
          <w:rFonts w:ascii="calibri" w:hAnsi="calibri" w:eastAsia="calibri" w:cs="calibri"/>
          <w:sz w:val="24"/>
          <w:szCs w:val="24"/>
        </w:rPr>
        <w:t xml:space="preserve">Z kolei wersja liniowa maszyny z dwoma modułami lutowania, umożliwia w pełni zautomatyzowaną, bezpieczną pracę z dwoma różnymi stopami lutowniczymi w tym samym czasie - także w przypadku produkcji nisko seryjnej.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będzie oferował urządzenia KIRSTEN w Polsce, Rumunii, Serbii i Chorwacji.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Poszczególne elementy systemu: (od lewej) </w:t>
      </w:r>
      <w:r>
        <w:rPr>
          <w:rFonts w:ascii="calibri" w:hAnsi="calibri" w:eastAsia="calibri" w:cs="calibri"/>
          <w:sz w:val="24"/>
          <w:szCs w:val="24"/>
        </w:rPr>
        <w:t xml:space="preserve">moduł wejściowy, moduł topnikowania, moduł wygrzewania z interfejsem użytkownika, moduł lutowania, moduł wyjściowy.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2025-12-02T18:15:29+01:00</dcterms:created>
  <dcterms:modified xsi:type="dcterms:W3CDTF">2025-12-02T18:15:29+01:00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