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YAMAHA podsumowuje swój udział na Productronica 2021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poinformował dystrybutor – Grupa RENEX – YAMAHA Motor Europe Robotics Division podsumowała właśnie swój niedawny udział w Targach Productronica 2021 w Monachium. W toku wydarzenia YAMAHA zaprezentowała szereg nowych, zaawansowanych rozwiązań do montażu powierzchniowego.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"Cieszymy się, że w tym roku powitaliśmy wielu gości, którzy przybyli do YAMAHA w poszukiwaniu rozwiązań dla nadchodzących wyzwań. W czasie pandemii nadal wspieraliśmy naszych klientów i rozwijaliśmy nowe produkty, dlatego z przyjemnością zaprezentowaliśmy nasze najnowsze innowacje, będące odpowiedzią na potrzeby rynku." – komentował wydarzenie Daisuke Yoshihara, Sales General Manager w YAMAHA Motor Europe, Robotics Division.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Najważniejszym elementem prezentacji YAMAHA były nowe urządzenia montażu i inspekcji serii YR. Zostały one opracowane z myślą o nowoczesnej produkcji opartej o zbieranie i analizę danych. Nowe systemy pozwalają ponadto na znaczące przyspieszenie programowania i ustawiania procesu, dzięki czemu znacznie skracają czas cyklu. Wszystko to przy zachowaniu najwyższej dokładności układania nawet najmniejszych elementów.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Odwiedzający mieli możliwość zobaczenia również automatu nowej generacji YRM20 z zaawansowaną obrotową głowicą układającą, dyszami o niskim współczynniku uderzenia, najnowocześniejszym systemem sterowania ruchem i udoskonalonym systemem wizyjnym.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Zaprezentowano ponadto nowe urządzenie inspekcyjne YRi-V AOI, pozwalające na osiągnie najwyższej dokładności kontroli wszystkim użytkownikom – niezależnie od tego, z jakiego rodzaju urządzeń produkcyjnych SMT korzystają.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dostępnym elementem była drukarka klasy Premium YSP10, prezentowana wraz z nowymi platformami YAHAMA YR. W ramach rozwiązania One Stop Smart Solution system ten umożliwia szybki transport płytek oraz nowe funkcjonalności, które minimalizują ingerencję człowieka, skracają czas cyklu i zwiększają wydajność.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Odwiedzający mieli możliwość zobaczyć również, jak zaawansowane oprogramowanie, takie jak Production Analytics Dashboard oraz nowa platforma komunikacji danych YAMAHA Intelligent Factory umożliwiają tzw. inteligentną produkcję, informując na bieżąco o statusie urządzeń, przeprowadzając zaawansowaną kontrolę procesu (APC), traceability oraz dwukierunkową weryfikację. Ponadto zaprezentowano zalety nowej platformy oprogramowania YSUP, która upraszcza kontrolę nad urządzeniami i procesami i co za tym idzie monitorowania i poprawiania wydajności.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Yamaha, w zakresie technologii zrobotyzowanych, zaprezentowała serię YK-XE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SCARA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moduły przenośników liniowych, pokazując ich zastosowania w automatyzacji powtarzalnych zadań w branży produkcji elektroniki. Odwiedzający mieli możliwość zobaczyć jak przenośniki LCMR200 umożliwiają elastyczny, prosty i wydajny transport w obrębie linii lub gniazda produkcyjnego. Natomiast w oparciu o konkurencyjne cenowo roboty Yamaha YK-XE SCARA, dostępne w wersjach o długości ramienia od 400mm do 710mm, pokazano jak w prosty sposób można wykonać zadania związane z pakowaniem i procesami montażowymi.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Rozwiązania YAMAHA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roboty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YAMAHA można zobaczyć i sprawdzić w działaniu w CENTRUM TECHNOLOGICZNO-SZKOLENIOWYM RENEX. W ramach tego ośrodka Grupa RENEX – będąca jedną z największych polskich firm z branży elektronicznej, a zarazem dystrybutorem YAMAHA SMT oraz Robotics na Polskę i kraje bałkańskie realizuje swoją misję świadczenia kompleksowych usług dla branży elektronicznej.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dostarcza nie tylko same urządzenia, ale również szeroki zakres usług doradczych, serwisowych i szkoleniowych. Specjaliści CENTRUM TECHNOLOGICZNO-SZKOLENIOWEGO RENEX pomagają w identyfikacji problemów produkcyjnych i doborze odpowiednich rozwiązań technologicznych.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&lt;film o CENTRUM TECHNOLOGICZNO-SZKOLENIOWYM RENEX&gt;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https://www.youtube.com/watch?v=qezIA-or1Vg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Centrum prowadzone są również szkolenia z zakresu wprowadzanych rozwiązań. W ośrodku działa AUTORYZOWANE CENTRUM SZKOLENIOWE YAMAHA dostarczające wiedzę specjalistyczną dotyczącą obsługi i programowania urządzeń i robotów przemysłowych, w tym robotów typu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SCARA</w:t>
        </w:r>
      </w:hyperlink>
      <w:r>
        <w:rPr>
          <w:rFonts w:ascii="calibri" w:hAnsi="calibri" w:eastAsia="calibri" w:cs="calibri"/>
          <w:sz w:val="24"/>
          <w:szCs w:val="24"/>
        </w:rPr>
        <w:t xml:space="preserve">, co pozwala użytkownikom w pełni korzystać z ich możliwości.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&lt;film – YAMAHA szkoli specjalistów w CENTRUM TECHNOLOGICZNO-SZKOLENIOWYM RENEX&gt;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https://www.youtube.com/watch?v=Ll46J2IJifc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enexrobotics.pl/roboty-scara/scara-standard/" TargetMode="External"/><Relationship Id="rId8" Type="http://schemas.openxmlformats.org/officeDocument/2006/relationships/hyperlink" Target="https://sklep.renex.pl/produkty/urzadzenia-produkcyjne/roboty-przemyslowe,2,24924" TargetMode="External"/><Relationship Id="rId9" Type="http://schemas.openxmlformats.org/officeDocument/2006/relationships/hyperlink" Target="https://www.youtube.com/watch?v=qezIA-or1Vg" TargetMode="External"/><Relationship Id="rId10" Type="http://schemas.openxmlformats.org/officeDocument/2006/relationships/hyperlink" Target="https://www.youtube.com/watch?v=Ll46J2IJif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2026-09-02T10:30:29+02:00</dcterms:created>
  <dcterms:modified xsi:type="dcterms:W3CDTF">2026-09-02T10:30:29+02:00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