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Rusza nabór praktykantów i stażystów w Grupie RENEX na rok 2023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RENEX poinformowała rozpoczęciu naboru praktykantów i stażystów na rok 2023.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RENEX jest jedną z największych i najdłużej działających polskich firm dostarczających wsparcie dla branży elektronicznej. Poprzez stworzone przez siebie CENTRUM TECHNOLOGICZNO-SZKOLENIOWE RENEX opracowuje nowe technologie w zakresie automatyzacji i robotyzacji procesów produkcyjnych. Jest partnerem szeregu światowych marek, w tym YAMAHA,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JBC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PACE</w:t>
        </w:r>
      </w:hyperlink>
      <w:r>
        <w:rPr>
          <w:rFonts w:ascii="calibri" w:hAnsi="calibri" w:eastAsia="calibri" w:cs="calibri"/>
          <w:sz w:val="24"/>
          <w:szCs w:val="24"/>
        </w:rPr>
        <w:t xml:space="preserve">, HELLER, INDIUM, SEC, czy HG-TECH.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Ogłoszony nabór dotyczy wszystkich sfer działalności RENEX. Grupa zachęca osoby zainteresowane do kontaktu i oferuje pomoc w dobraniu właściwego działu czy też firmy wchodzącej w skład Grupy do specjalizacji i planów zawodowych zgłaszającej się osoby.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Jakie stanowiska czekają na chętnych praktykantów? Uczestnicy będą mogli nabyć niezbędne umiejętności na stanowiskach takich jak: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Robotyka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Automatyzacja procesów produkcyjnych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Montaż pakietów elektronicznych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Import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Sprzedaż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Doradztwo techniczno-handlowe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Wachlarz edukacyjny jest zatem niezwykle szeroki, dzięki czemu każdy z uczestników praktyk ma możliwość sprawdzenia siebie oraz posiadanej wiedzy na stanowisku dostosowanym do jego umiejętności i kierunku.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80px; height:27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"Zdajemy sobie sprawę, że zwłaszcza młode osoby, rozpoczynające swoją ścieżkę zawodową, nie zawsze są w stanie określić już na początku to gdzie chcą być i czym się zajmować. Dlatego w realizowanym przez nas projekcie praktyk i staży staramy się przyjmować jak najmniej sformalizowaną formułę rekrutacji. Bardzo szeroki zakres naszej działalności pozwala nam w ustaleniach z zainteresowanymi osobami, które przejdą proces rekrutacji, dobrać dla nich miejsce w naszej grupie najlepiej odpowiadające ich zainteresowaniom i umiejętnościom. (...) Jesteśmy dumni, że wielu z naszych pracowników zaczynało współpracę z nami w tej formule jeszcze na studiach i dziś zajmują wysokie stanowiska w naszych strukturach."</w:t>
      </w:r>
      <w:r>
        <w:rPr>
          <w:rFonts w:ascii="calibri" w:hAnsi="calibri" w:eastAsia="calibri" w:cs="calibri"/>
          <w:sz w:val="24"/>
          <w:szCs w:val="24"/>
        </w:rPr>
        <w:t xml:space="preserve"> - komentowali Pani Marzena Szczotkowska-Topić oraz Pan Predrag Topić - właściciele Grupy RENEX.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wspomnianego wcześniej CENTRUM TECHNOLOGICZNO-SZKOLENIOWEGO RENEX prowadzone są również zaawansowane szkolenia – m.in. z zakresu robotyki i automatyzacji procesów produkcyjnych, a w ramach działalności R&amp;D opracowano m.in. odznaczona godłem TERAZ POLSKA serię robotów REECO.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Osoby zainteresowane proszone są o kontakt email pod adresem: office@renex.pl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 Grupie RENEX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1989 roku firma rozwinęła się z firmy handlowej, dystrybuującej produkty światowych marek do obecnie funkcjonującej rozległej struktury, na którą składa się szereg firm w Polsce i sieć oddziałów zagranicznych. Grupę RENEX tworzą dziś podmioty wyspecjalizowane w zakresie produkcji, sprzedaży i szkoleń.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Kluczową sferą działania i misją Grupy jest obecnie działalność doradcza. W jej ramach Grupa założyła CENTRUM TECHNOLOGICZNO-SZKOLENIOWE RENEX, którego specjaliści wspierają Partnerów i Klientów RENEX w usprawnianiu procesów produkcyjnych, automatyzacji i robotyzacji przedsiębiorstw oraz opracowywaniu i wdrażaniu nowych produktów.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 w ramach Centrum opracowywane są nowe technologie w zakresie automatyzacji robotycznej, prowadzone prezentacje i testy oferowanych urządzeń i linii technologicznych w działaniu.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14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swojej działalności Szkoleniowej jednostka obejmuje CENTRUM SZKOLENIOWE YAMAHA oraz największe </w:t>
      </w: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Centrum Szkoleniowe dla elektroników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w Europie Środkowo-Wschodniej Grupa. Za ich pośrednictwem RENEX dostarcza szerokie spektrum zindywidualizowanych szkoleń z obsługi i programowania robotów oraz ze standardów produkcji i naprawy elektroniki IPC.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16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 swoją marką REECO Grupa opracowała, produkuje i dostarcza m.in. meble i odzież zabezpieczające przed powstawaniem wyładowań elektrostatycznych. Produkty te znajdują zastosowanie również poza branżą elektroniczną np. w branży laboratoryjnej czy farmakologicznej. Produkty marki REECO, były wielokrotnie nagradzane prestiżowymi wyróżnieniami, m.in. Dobry Wzór w kategorii Praca.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34px; margin-left:0px; margin-top:0px; mso-position-horizontal:left; mso-position-vertical:top; mso-position-horizontal-relative:char; mso-position-vertical-relative:line;">
            <w10:wrap type="inline"/>
            <v:imagedata r:id="rId1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swojej działalności badawczo-rozwojowej firma stworzyła również, nagrodzoną godłem TERAZ POLSKA, linię Robotów REECO. Urządzenia te pozwalają na automatyzację przemysłowych procesów lutowania, dozowania, etykietowania oraz innych wynikających z indywidualnych potrzeb klientów.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 swoją drugą marką – CLEANROOM – Grupa </w:t>
      </w:r>
      <w:hyperlink r:id="rId1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buduje i serwisuje pomieszczenia czyste</w:t>
        </w:r>
      </w:hyperlink>
      <w:r>
        <w:rPr>
          <w:rFonts w:ascii="calibri" w:hAnsi="calibri" w:eastAsia="calibri" w:cs="calibri"/>
          <w:sz w:val="24"/>
          <w:szCs w:val="24"/>
        </w:rPr>
        <w:t xml:space="preserve"> szeroko stosowane w branżach medycznej i laboratoryjnej.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1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Wszystko to sprawia, że RENEX pozostaje jedyną na polskim rynku firmą oferującą klientom całościową obsługę w zakresie produkcji i serwisu urządzeń elektronicznych. Mimo ogromnego rozwoju, i ponad 150 pracowników RENEX pozostaje Firmą Rodzinną.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.renex.pl/jbc-polska,30" TargetMode="External"/><Relationship Id="rId8" Type="http://schemas.openxmlformats.org/officeDocument/2006/relationships/hyperlink" Target="https://sklep.renex.pl/produkty/urzadzenia-do-lutowania/stacje-lutownicze-i-rozlutowujace/stacje-lutownicze,2,24388" TargetMode="External"/><Relationship Id="rId9" Type="http://schemas.openxmlformats.org/officeDocument/2006/relationships/image" Target="media/section_image1.jpg"/><Relationship Id="rId10" Type="http://schemas.openxmlformats.org/officeDocument/2006/relationships/image" Target="media/section_image2.jpg"/><Relationship Id="rId11" Type="http://schemas.openxmlformats.org/officeDocument/2006/relationships/image" Target="media/section_image3.jpg"/><Relationship Id="rId12" Type="http://schemas.openxmlformats.org/officeDocument/2006/relationships/image" Target="media/section_image4.jpg"/><Relationship Id="rId13" Type="http://schemas.openxmlformats.org/officeDocument/2006/relationships/image" Target="media/section_image5.jpg"/><Relationship Id="rId14" Type="http://schemas.openxmlformats.org/officeDocument/2006/relationships/image" Target="media/section_image6.jpg"/><Relationship Id="rId15" Type="http://schemas.openxmlformats.org/officeDocument/2006/relationships/hyperlink" Target="https://www.ipctraining.pl/" TargetMode="External"/><Relationship Id="rId16" Type="http://schemas.openxmlformats.org/officeDocument/2006/relationships/image" Target="media/section_image7.jpg"/><Relationship Id="rId17" Type="http://schemas.openxmlformats.org/officeDocument/2006/relationships/image" Target="media/section_image8.jpg"/><Relationship Id="rId18" Type="http://schemas.openxmlformats.org/officeDocument/2006/relationships/hyperlink" Target="https://cleanroom.com.pl/" TargetMode="External"/><Relationship Id="rId19" Type="http://schemas.openxmlformats.org/officeDocument/2006/relationships/image" Target="media/section_image9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2026-11-03T21:28:36+01:00</dcterms:created>
  <dcterms:modified xsi:type="dcterms:W3CDTF">2026-11-03T21:28:36+01:00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