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Nagroda dla Grupy RENEX w plebiscycie „Przedsiębiorstwo na Medal”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RENEX otrzymała nagrodę „Przedsiębiorstwo na Medal” w ramach projektu Zakładu Zarządzania Państwowej Uczelni Zawodowej we Włocławku.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dniu 14 lipca 2021 roku w auli Centrum Nauk Technicznych i Nowoczesnych Technologii Państwowej Uczelni Zawodowej we Włocławku odbyła się gala Plebiscytu "Przedsiębiorstwo na medal", w czasie której wręczono Grupie RENEX tytułową nagrodę.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Była to pierwsza edycja projektu, w ramach którego maturzyści oraz komisja konkursowa wyłaniali przedsiębiorstwa godne tego tytułu, to jest takie, które cechują się m.in. innowacyjnością oraz społeczną odpowiedzialnością.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Przyznając nagrodę komisja doceniła wkład jaki Grupa RENEX wnosi w upowszechnianie wiedzy specjalistycznej oraz wsparcie szkoleniowe jakiego dostarcza szkołom i uczelniom technicznym oraz firmom z branży elektronicznej w Polsce i Europie Środkowo-Wschodniej. Uwzględniono również rolę jaką odgrywa założone przez Grupę CENTRUM TECHNOLOGICZNO-SZKOLENIOWE RENEX w opracowywaniu i promocji nowoczesnych technologii w regionie.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„Bardzo cieszy nas wyróżnienie przyznane nam przez Państwową Uczelnię Zawodową we Włocławku. Jest nam miło, że nasze starania w budowaniu silnej polskiej marki zostają docenione również na przestrzeni lokalnej. Jesteśmy przekonani, że zacieśniająca się współpraca na linii biznes-edukacja przyniesie daleko idące skutki dla rozwoju naszego miasta i społeczności.” komentowali Pani Marzena Szczotkowska-Topić i Pan Predrag Topić – właściciele RENEX Group.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struktur Grupy RENEX we Włocławku powstało CENTRUM TECHNOLOGICZNO-SZKOLENIOWE RENEX gdzie rozwijane są najnowocześniejsze technologie i prowadzone są szkolenia – m.in. z zakresu robotyki i automatyzacji procesów produkcyjnych. W Centrum została m.in. opracowana odznaczona godłem TERAZ POLSKA seria robotów REECO.W skład Grupy RENEX wchodzi również marka RENEX EEC tworząca najdłużej działające i największe w Europie Środkowo-Wschodniej AUTORYZOWANE CENTRUM SZKOLENIOWE IPC, które oferuje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szkolenia dla elektroników</w:t>
        </w:r>
      </w:hyperlink>
      <w:r>
        <w:rPr>
          <w:rFonts w:ascii="calibri" w:hAnsi="calibri" w:eastAsia="calibri" w:cs="calibri"/>
          <w:sz w:val="24"/>
          <w:szCs w:val="24"/>
        </w:rPr>
        <w:t xml:space="preserve"> i przeszkoliło do tej pory ponad 30 tysięcy specjalistów.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GRUPIE RENEX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RENEX rozpoczęła działalność w 1989 roku jako dystrybutor i przedstawiciel na Polskę producentów wyposażenia i urządzeń dla przemysłu elektronicznego. Przez ponad 30lat rozwinęła się do obecnie funkcjonującej rozległej struktury, na którą składa się szereg firm w Polsce i sieć oddziałów zagranicznych. Grupę RENEX tworzą dziś podmioty wyspecjalizowane w zakresie produkcji, doradztwa, sprzedaży i szkoleń.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założyła CENTRUM TECHNOLOGICZNO-SZKOLENIOWE RENEX, gdzie opracowywane są nowe technologie w zakresie automatyzacji robotycznej, prowadzone prezentacje i testy oferowanych urządzeń i linii technologicznych w działaniu. W ramach CENTRUM SZKOLENIOWEGO YAMAHA oraz największego Autoryzowanego Centrum Szkoleniowego IPC w Europie Środkowo-Wschodniej Grupa dostarcza szerokie spektrum zindywidualizowanych szkoleń z obsługi i programowania robotów oraz ze standardów produkcji i naprawy elektroniki IPC. Grupa przeszkoliła do tej pory ponad 30000 specjalistów z branży elektronicznej.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swoją marką REECO Grupa opracowała, produkuje i dostarcza m.in. meble i odzież zabezpieczające przed powstawaniem wyładowań elektrostatycznych. Produkty te znajdują zastosowanie również poza branżą elektroniczną np. w branży laboratoryjnej czy farmakologicznej. Produkty marki REECO, były wielokrotnie nagradzane prestiżowymi wyróżnieniami, m.in. Dobry Wzór w kategorii Praca.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swojej działalności badawczo-rozwojowej firma stworzyła również, nagrodzoną godłem TERAZ POLSKA, linię Robotów REECO. Urządzenia te pozwalają na automatyzację przemysłowych procesów lutowania, dozowania, etykietowania oraz innych wynikających z indywidualnych potrzeb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swoją drugą marką – CLEANROOM – Grupa buduje i serwisuje pomieszczenia czyste szeroko stosowane w branżach medycznej i laboratoryjnej.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Znaczącym elementem działalności Grupy RENEX pozostaje sfera dystrybucyjna. Będąc partnerem takich jak światowych marek jak YAMAHA, SEC,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JBC</w:t>
        </w:r>
      </w:hyperlink>
      <w:r>
        <w:rPr>
          <w:rFonts w:ascii="calibri" w:hAnsi="calibri" w:eastAsia="calibri" w:cs="calibri"/>
          <w:sz w:val="24"/>
          <w:szCs w:val="24"/>
        </w:rPr>
        <w:t xml:space="preserve">, PACE, INDIUM czy HELLER Grupa dostarcza pełen zakres narzędzi i urządzeń dla branży elektronicznej: od tych drobnych jak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topniki</w:t>
        </w:r>
      </w:hyperlink>
      <w:r>
        <w:rPr>
          <w:rFonts w:ascii="calibri" w:hAnsi="calibri" w:eastAsia="calibri" w:cs="calibri"/>
          <w:sz w:val="24"/>
          <w:szCs w:val="24"/>
        </w:rPr>
        <w:t xml:space="preserve"> czy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rękawiczki antystatyczne</w:t>
        </w:r>
      </w:hyperlink>
      <w:r>
        <w:rPr>
          <w:rFonts w:ascii="calibri" w:hAnsi="calibri" w:eastAsia="calibri" w:cs="calibri"/>
          <w:sz w:val="24"/>
          <w:szCs w:val="24"/>
        </w:rPr>
        <w:t xml:space="preserve"> przez urządzenia średniej wielkości takie jak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stacje lutownicze</w:t>
        </w:r>
      </w:hyperlink>
      <w:r>
        <w:rPr>
          <w:rFonts w:ascii="calibri" w:hAnsi="calibri" w:eastAsia="calibri" w:cs="calibri"/>
          <w:sz w:val="24"/>
          <w:szCs w:val="24"/>
        </w:rPr>
        <w:t xml:space="preserve"> czy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pochłaniacze oparów</w:t>
        </w:r>
      </w:hyperlink>
      <w:r>
        <w:rPr>
          <w:rFonts w:ascii="calibri" w:hAnsi="calibri" w:eastAsia="calibri" w:cs="calibri"/>
          <w:sz w:val="24"/>
          <w:szCs w:val="24"/>
        </w:rPr>
        <w:t xml:space="preserve"> po kompletne linie produkcyjne.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Wszystko to sprawia, że RENEX pozostaje jedyną na polskim rynku firmą oferującą klientom całościową obsługę w zakresie produkcji i serwisu urządzeń elektronicznych. Mimo ogromnego rozwoju, i ponad 150 pracowników RENEX pozostaje Firmą Rodzinną.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ipctraining.pl/szkolenia.php" TargetMode="External"/><Relationship Id="rId8" Type="http://schemas.openxmlformats.org/officeDocument/2006/relationships/hyperlink" Target="https://sklep.renex.pl/produkty/urzadzenia-do-lutowania/stacje-lutownicze-i-rozlutowujace/stacje-lutownicze-jbc,2,40305" TargetMode="External"/><Relationship Id="rId9" Type="http://schemas.openxmlformats.org/officeDocument/2006/relationships/hyperlink" Target="https://sklep.renex.pl/produkty/urzadzenia-do-lutowania/topniki,2,24566" TargetMode="External"/><Relationship Id="rId10" Type="http://schemas.openxmlformats.org/officeDocument/2006/relationships/hyperlink" Target="https://sklep.renex.pl/produkty/zabezpieczenia-antystatyczne/rekawiczki-antystatyczne/rekawiczki-esd-z-warstwa-antyposlizgowa,2,32896" TargetMode="External"/><Relationship Id="rId11" Type="http://schemas.openxmlformats.org/officeDocument/2006/relationships/hyperlink" Target="https://sklep.renex.pl/produkty/urzadzenia-do-lutowania/stacje-lutownicze-i-rozlutowujace/stacje-lutownicze,2,24388" TargetMode="External"/><Relationship Id="rId12" Type="http://schemas.openxmlformats.org/officeDocument/2006/relationships/hyperlink" Target="https://sklep.renex.pl/produkty/pochlaniacze-dymow-i-oparow/systemy-filtracji-dymow-i-oparow,2,2496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2025-07-07T02:53:15+02:00</dcterms:created>
  <dcterms:modified xsi:type="dcterms:W3CDTF">2025-07-07T02:53:15+02:00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