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Marka REECO na rynkach światowych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Grupa RENEX, producent marki REECO, poinformowała o wzroście eksportu i rozszerzeniu sprzedaży odzieży antystatycznej na nowe rynki w Azji, Ameryce Południowej i Północnej.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REECO jest polską marką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odzieży antystatycznej</w:t>
        </w:r>
      </w:hyperlink>
      <w:r>
        <w:rPr>
          <w:rFonts w:ascii="calibri" w:hAnsi="calibri" w:eastAsia="calibri" w:cs="calibri"/>
          <w:sz w:val="24"/>
          <w:szCs w:val="24"/>
        </w:rPr>
        <w:t xml:space="preserve"> stosowaną m.in. w strefach produkcji i naprawy elektroniki oraz w pomieszczeniach o podwyższonej klasie czystości (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cleanroom</w:t>
      </w:r>
      <w:r>
        <w:rPr>
          <w:rFonts w:ascii="calibri" w:hAnsi="calibri" w:eastAsia="calibri" w:cs="calibri"/>
          <w:sz w:val="24"/>
          <w:szCs w:val="24"/>
        </w:rPr>
        <w:t xml:space="preserve">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 informuje Grupa RENEX pierwsze podsumowania 2020 roku, pokazują, pomimo pandemii znaczący wzrost sprzedaży zagranicznej tej kategorii produktów.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ostatnim czasie, Grupa RENEX rozszerzyła sieć dystrybucyjną swoich produktów m.in. na Stany Zjednoczone, Ekwador i Arabię Saudyjską.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„Ukazuje nam to duży potencjał nabywczy rynków bliskowschodnich i [północno i południowo] amerykańskich, i to jak gwałtownie rozwija się automatyzacja i produkcja typu High Tech również na rynkach, które do tej pory nie były utożsamiane z tą sferą (…). Cieszy nas jednocześnie to, że budujemy silną polską markę na świecie, co – mamy nadzieję – przyczynia się do postrzegania polskich firm jako rzetelnych partnerów i obrazu Polski jako kraju najnowocześniejszych technologii.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Odzież antystatyczna</w:t>
        </w:r>
      </w:hyperlink>
      <w:r>
        <w:rPr>
          <w:rFonts w:ascii="calibri" w:hAnsi="calibri" w:eastAsia="calibri" w:cs="calibri"/>
          <w:sz w:val="24"/>
          <w:szCs w:val="24"/>
        </w:rPr>
        <w:t xml:space="preserve"> jest jednym z wielu produktów Grupy RENEX – m.in. obok robotów i mebli przemysłowych REECO – jakie rozwijamy i wprowadzamy na kolejne rynki europejskie i światowe.” Komentowali Pani Marzena Szczotkowska-Topić oraz Pan Predrag Topić – właściciele Grupy RENEX.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skład oferty odzieży antystatycznej REECO wchodzi szeroka gama produktów – w tym T-shirtów, koszulek polo, fartuchów, kombinezonów i obuwia ochronnego wytworzonych z materiałów zapobiegających powstawaniu wyładowań elektrostatycznych. W ofercie znajduje się również specjalistyczna odzież przeznaczona do pracy w pomieszczeniach czystych typu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Cleanroom</w:t>
        </w:r>
      </w:hyperlink>
      <w:r>
        <w:rPr>
          <w:rFonts w:ascii="calibri" w:hAnsi="calibri" w:eastAsia="calibri" w:cs="calibri"/>
          <w:sz w:val="24"/>
          <w:szCs w:val="24"/>
        </w:rPr>
        <w:t xml:space="preserve"> wytworzona z materiałów niewytwarzających pyłków.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Produkty REECO dostarczane są zarówno do klientów końcowych – zakładów przemysłowych – jak i do dystrybutorów i serwisów wypożyczających odzież specjalistyczną.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Więcej na http://www.reeco.info/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sklep.renex.pl/produkty/zabezpieczenia-antystatyczne/odziez-antystatyczna,2,25064" TargetMode="External"/><Relationship Id="rId8" Type="http://schemas.openxmlformats.org/officeDocument/2006/relationships/hyperlink" Target="https://cleanroom.com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2026-09-02T10:30:27+02:00</dcterms:created>
  <dcterms:modified xsi:type="dcterms:W3CDTF">2026-09-02T10:30:27+02:00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