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wprowadza nowe oprogramowanie do robota lutowniczego Reeco z ramieniem Yamaha SCARA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wprowadza na rynek nowe oprogramowanie dedykowane robotom lutowniczym Reeco wyposażonym w ramię Yamaha SCARA oraz kontroler RCX340. Rozwiązanie to upraszcza proces programowania i skraca czas przygotowania produkcji, oferując przejrzysty interfejs użytkownika oraz możliwość pracy w różnych trybach, zależnych od dostępnych danych wejściowych.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Oprogramowanie umożliwia wybór jednej z trzech metod programowania: z użyciem plików Gerber i kamery, wyłącznie na podstawie danych Gerber, lub w trybie manualnym, również z wykorzystaniem kamery. Dzięki temu użytkownik może elastycznie dopasować sposób pracy do potrzeb produkcyjnych – zarówno w przypadku seryjnego montażu, jak i prac prototypowych.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jest kompatybilny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robotami Reeco</w:t>
        </w:r>
      </w:hyperlink>
      <w:r>
        <w:rPr>
          <w:rFonts w:ascii="calibri" w:hAnsi="calibri" w:eastAsia="calibri" w:cs="calibri"/>
          <w:sz w:val="24"/>
          <w:szCs w:val="24"/>
        </w:rPr>
        <w:t xml:space="preserve"> wyposażonymi w ramię Yamaha SCARA oraz kontroler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RCX340</w:t>
        </w:r>
      </w:hyperlink>
      <w:r>
        <w:rPr>
          <w:rFonts w:ascii="calibri" w:hAnsi="calibri" w:eastAsia="calibri" w:cs="calibri"/>
          <w:sz w:val="24"/>
          <w:szCs w:val="24"/>
        </w:rPr>
        <w:t xml:space="preserve">– zarówno w konfiguracjach z transportem krawędziowym, jak i w wersjach ze stołem obrotowym. Oprogramowanie wspiera technikę lutowania punktowego oraz punktowo-liniowego, umożliwiając operatorowi określenie kąta najazdu narzędzia względem punktów lutowniczych.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8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zaimportowaniu pliku Gerber program automatycznie rozpoznaje punkty lutownicze, uwzględniając dane dotyczące otworów w płytce PCB. W kolejnym kroku użytkownik wybiera dwa punkty referencyjne, których pozycje zapisywane są w pamięci systemu i wykorzystywane do kalibracji. Program przelicza pozycje punktów lutowniczych względem układu robota, umożliwiając precyzyjne prowadzenie narzędzia.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trybie pracy z kamerą użytkownik może manualnie dodawać punkty, ustalając pozycję oraz kąt najazdu i przypisywać im odpowiednie profile lutownicze. Kamera wyposażona jest w dodatkowe doświetlenie, co umożliwia dokładne pozycjonowanie punktów i weryfikację ich położenia przed wykonaniem operacji.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Oprogramowanie oferuje również funkcję automatycznego numerowania punktów oraz ustalania kolejności ich obsługi. Każdemu punktowi można przypisać odpowiedni profil lutowniczy, a także wskazać miejsca, w których powinno nastąpić czyszczenie grota. Gotowe programy zapisywane są w pamięci kontrolera RCX Yamaha, a ich koordynaty generowane są automatycznie w oparciu o dane wejściowe.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poziomu interfejsu możliwa jest także edycja utworzonych programów – zarówno pod kątem trajektorii dojazdu, jak i przypisanych profili lutowniczych. Do dyspozycji użytkownika pozostaje również edytor tekstowy, w którym możliwe jest ręczne wprowadzanie kodu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odróżnieniu od standardowego oprogramowania kontrolera, nowy soft nie wymaga klucza licencyjnego i został opracowany z myślą o uproszczeniu procesu programowania lutowania – nie zastępuje on jednak pełnego środowiska konfiguracyjnego kontrolera RCX. Jego funkcjonalność skupia się na tworzeniu programów lutowniczych w sposób prosty, szybki i powtarzalny.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Nowe oprogramowanie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Grupy RENEX stanowi odpowiedź na potrzeby nowoczesnej produkcji – szczególnie w kwestii powtarzalnych zadań lutowniczych, gdzie liczy się szybkość wdrożenia, precyzja oraz prostota obsługi.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bots.reeco.info/" TargetMode="External"/><Relationship Id="rId8" Type="http://schemas.openxmlformats.org/officeDocument/2006/relationships/hyperlink" Target="https://www.renexrobotics.pl/kontrolery/rcx-340/" TargetMode="External"/><Relationship Id="rId9" Type="http://schemas.openxmlformats.org/officeDocument/2006/relationships/image" Target="media/section_image1.png"/><Relationship Id="rId10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2026-08-12T16:27:54+02:00</dcterms:created>
  <dcterms:modified xsi:type="dcterms:W3CDTF">2026-08-12T16:27:54+02:00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