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sponsoruje 40. Mistrzostwa Polski U23 we Włocławku, kontynuując tradycję wsparcia dla lokalnej społeczności i talentów sportowych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pionier w branży wsparcia dla przemysłu elektronicznego, podkreśla swoje społeczne zaangażowanie, sponsorując 40. Mistrzostwa Polski U23 w Lekkiej Atletyce. Ta inicjatywa jest częścią szerszego zaangażowania firmy w promowanie zdrowego stylu życia, edukacji i innowacji.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lider w zakresie kompleksowego wsparcia przemysłu elektronicznego, producent specjalistycznego wyposażenia dla elektroników pod marką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dumą ogłosiła sponsorowanie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40. Mistrzostw Polski U23 w Lekkiej Atletyce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odbędą się 1-2 lipca 2023 r. we Włocławku. Jest to kontynuacja wieloletniej współpracy Grupy RENEX z Polskim Związkiem Lekkiej Atletyki. W przeszłości firma wspierała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Mistrzostwa Polski U18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teraz zaangażowała się w wsparcie zawodów U23.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"Szczególnie cieszy nas możliwość wspierania młodych talentów sportowych, które reprezentują nasz kraj na tych prestiżowych zawodach. Wierzymy, że poprzez nasze zaangażowanie pomagamy tworzyć warunki do ich dalszego rozwoju i sukcesów" - skomentowali Marzena Szczotkowska-Topić i Predrag Topić, właściciele Grupy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zaangażowanie nie jest niczym nowym dla Grupy RENEX. W roku 2023 firma wsparła szereg inicjatyw sportowych, kulturalnych i społecznych. Firma była partnerem turnieju e-sportowego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"PRO GAMING CUP - Mistrzostwa e-sportowe - Włocławek 2023"</w:t>
        </w:r>
      </w:hyperlink>
      <w:r>
        <w:rPr>
          <w:rFonts w:ascii="calibri" w:hAnsi="calibri" w:eastAsia="calibri" w:cs="calibri"/>
          <w:sz w:val="24"/>
          <w:szCs w:val="24"/>
        </w:rPr>
        <w:t xml:space="preserve">. Grupa wspiera także utalentowaną judoczkę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Angelikę Szymańską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drodze do Igrzysk Olimpijskich w Paryżu.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polu kultury, Grupa RENEX była sponsorem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Palma Festiwal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Centrum Konferencyjno-Hotelowe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PORTOFINO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zostało partnerem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31. Finału Wielkiej Orkiestry Świątecznej Pomocy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dziedzinie innowacji, firma wspiera zespół Politechniki Poznańskiej,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PUT Motorsport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działający na arenie międzynarodowej w ramach Formuły Student.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dla 40. Mistrzostw Polski U23 w Lekkiej Atletyce, które odbędą się w dniach 1-2 lipca 2023 r. jest kolejnym krokiem w realizacji misji Grupy RENEX, która polega na inwestowaniu w lokalną społeczność, rozwijaniu młodych talentów sportowych i promowaniu zdrowego stylu życia. Firma podkreśla swoje zobowiązanie do aktywnego uczestnictwa w społeczności, koncentrując się na promowaniu technologii, edukacji i wartości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mając na uwadze rozwój branży elektronicznej, jest również organizatorem Mistrzostw Polski w Lutowaniu – wydarzenia, które za jeden z głównych celów stawia sobie promowanie umiejętności i wiedzy technicznej wśród młodzieży szkół technicznych i zawodowych. Jest także organizatorem Kadry reprezentującej Polskę w lutowaniu na Mistrzostwach Europy oraz Świata.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2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udzielone Mistrzostwom Polski U23 stanowi element realizowanej przez Grupę RENEX działalności prospołecznej. Wszystko to dowodzi, że Grupa RENEX nie tylko jest liderem w swojej branży, ale również aktywnym i odpowiedzialnym członkiem społeczności. Jej działania mają na celu nie tylko promowanie technologii i edukacji, ale przede wszystkim wspieranie rozwoju społeczności lokalnej i kształtowanie przyszłości młodych talentów. Firma cieszy się, że może w ten sposób przyczyniać się do sukcesów młodych sportowców.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" TargetMode="External"/><Relationship Id="rId8" Type="http://schemas.openxmlformats.org/officeDocument/2006/relationships/hyperlink" Target="https://reeco.info/" TargetMode="External"/><Relationship Id="rId9" Type="http://schemas.openxmlformats.org/officeDocument/2006/relationships/hyperlink" Target="https://wloclawek2023.pl/" TargetMode="External"/><Relationship Id="rId10" Type="http://schemas.openxmlformats.org/officeDocument/2006/relationships/hyperlink" Target="https://www.renex.pl/aktualnosci/mistrzostwa-polski-w-lekkiej-atletyce-u18-podsumowanie/" TargetMode="External"/><Relationship Id="rId11" Type="http://schemas.openxmlformats.org/officeDocument/2006/relationships/image" Target="media/section_image1.jpg"/><Relationship Id="rId12" Type="http://schemas.openxmlformats.org/officeDocument/2006/relationships/image" Target="media/section_image2.jpg"/><Relationship Id="rId13" Type="http://schemas.openxmlformats.org/officeDocument/2006/relationships/hyperlink" Target="https://www.renex.pl/aktualnosci/grupa-renex-wspiera-turniej-e-sportowy-pro-gaming-cup-2023/" TargetMode="External"/><Relationship Id="rId14" Type="http://schemas.openxmlformats.org/officeDocument/2006/relationships/hyperlink" Target="https://www.renex.pl/aktualnosci/grupa-renex-wspiera-utalentowana-judoczke-angelike-szymanska-na-drodze-do-igrzysk-olimpijskich-w-paryzu/" TargetMode="External"/><Relationship Id="rId15" Type="http://schemas.openxmlformats.org/officeDocument/2006/relationships/image" Target="media/section_image3.jpg"/><Relationship Id="rId16" Type="http://schemas.openxmlformats.org/officeDocument/2006/relationships/hyperlink" Target="https://renex.biuroprasowe.pl/200377/grupa-renex-sponsorem-palma-festiwal" TargetMode="External"/><Relationship Id="rId17" Type="http://schemas.openxmlformats.org/officeDocument/2006/relationships/hyperlink" Target="https://portofino.com.pl/" TargetMode="External"/><Relationship Id="rId18" Type="http://schemas.openxmlformats.org/officeDocument/2006/relationships/hyperlink" Target="https://renex.biuroprasowe.pl/199954/portofino-partnerem-31-finalu-wosp" TargetMode="External"/><Relationship Id="rId19" Type="http://schemas.openxmlformats.org/officeDocument/2006/relationships/hyperlink" Target="https://www.renex.pl/aktualnosci/renex-wspiera-put-motorsport/" TargetMode="External"/><Relationship Id="rId20" Type="http://schemas.openxmlformats.org/officeDocument/2006/relationships/image" Target="media/section_image4.jpg"/><Relationship Id="rId2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2025-12-10T18:55:25+01:00</dcterms:created>
  <dcterms:modified xsi:type="dcterms:W3CDTF">2025-12-10T18:55:25+01:00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