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sponsoruje 40. Mistrzostwa Polski U23 we Włocławku, kontynuując tradycję wsparcia dla lokalnej społeczności i talentów sportowych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pionier w branży wsparcia dla przemysłu elektronicznego, podkreśla swoje społeczne zaangażowanie, sponsorując 40. Mistrzostwa Polski U23 w Lekkiej Atletyce. Ta inicjatywa jest częścią szerszego zaangażowania firmy w promowanie zdrowego stylu życia, edukacji i innowacji.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, lider w zakresie kompleksowego wsparcia przemysłu elektronicznego, producent specjalistycznego wyposażenia dla elektroników pod marką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dumą ogłosiła sponsorowanie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40. Mistrzostw Polski U23 w Lekkiej Atletyce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odbędą się 1-2 lipca 2023 r. we Włocławku. Jest to kontynuacja wieloletniej współpracy Grupy RENEX z Polskim Związkiem Lekkiej Atletyki. W przeszłości firma wspierała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Mistrzostwa Polski U18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teraz zaangażowała się w wsparcie zawodów U23.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"Szczególnie cieszy nas możliwość wspierania młodych talentów sportowych, które reprezentują nasz kraj na tych prestiżowych zawodach. Wierzymy, że poprzez nasze zaangażowanie pomagamy tworzyć warunki do ich dalszego rozwoju i sukcesów" - skomentowali Marzena Szczotkowska-Topić i Predrag Topić, właściciele Grupy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zaangażowanie nie jest niczym nowym dla Grupy RENEX. W roku 2023 firma wsparła szereg inicjatyw sportowych, kulturalnych i społecznych. Firma była partnerem turnieju e-sportowego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"PRO GAMING CUP - Mistrzostwa e-sportowe - Włocławek 2023"</w:t>
        </w:r>
      </w:hyperlink>
      <w:r>
        <w:rPr>
          <w:rFonts w:ascii="calibri" w:hAnsi="calibri" w:eastAsia="calibri" w:cs="calibri"/>
          <w:sz w:val="24"/>
          <w:szCs w:val="24"/>
        </w:rPr>
        <w:t xml:space="preserve">. Grupa wspiera także utalentowaną judoczkę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Angelikę Szymańską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drodze do Igrzysk Olimpijskich w Paryżu.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polu kultury, Grupa RENEX była sponsorem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Palma Festiwal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Centrum Konferencyjno-Hotelowe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PORTOFINO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zostało partnerem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31. Finału Wielkiej Orkiestry Świątecznej Pomocy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dziedzinie innowacji, firma wspiera zespół Politechniki Poznańskiej,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PUT Motorsport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działający na arenie międzynarodowej w ramach Formuły Student.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dla 40. Mistrzostw Polski U23 w Lekkiej Atletyce, które odbędą się w dniach 1-2 lipca 2023 r. jest kolejnym krokiem w realizacji misji Grupy RENEX, która polega na inwestowaniu w lokalną społeczność, rozwijaniu młodych talentów sportowych i promowaniu zdrowego stylu życia. Firma podkreśla swoje zobowiązanie do aktywnego uczestnictwa w społeczności, koncentrując się na promowaniu technologii, edukacji i wartości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mając na uwadze rozwój branży elektronicznej, jest również organizatorem Mistrzostw Polski w Lutowaniu – wydarzenia, które za jeden z głównych celów stawia sobie promowanie umiejętności i wiedzy technicznej wśród młodzieży szkół technicznych i zawodowych. Jest także organizatorem Kadry reprezentującej Polskę w lutowaniu na Mistrzostwach Europy oraz Świata.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udzielone Mistrzostwom Polski U23 stanowi element realizowanej przez Grupę RENEX działalności prospołecznej. Wszystko to dowodzi, że Grupa RENEX nie tylko jest liderem w swojej branży, ale również aktywnym i odpowiedzialnym członkiem społeczności. Jej działania mają na celu nie tylko promowanie technologii i edukacji, ale przede wszystkim wspieranie rozwoju społeczności lokalnej i kształtowanie przyszłości młodych talentów. Firma cieszy się, że może w ten sposób przyczyniać się do sukcesów młodych sportowców.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" TargetMode="External"/><Relationship Id="rId8" Type="http://schemas.openxmlformats.org/officeDocument/2006/relationships/hyperlink" Target="https://reeco.info/" TargetMode="External"/><Relationship Id="rId9" Type="http://schemas.openxmlformats.org/officeDocument/2006/relationships/hyperlink" Target="https://wloclawek2023.pl/" TargetMode="External"/><Relationship Id="rId10" Type="http://schemas.openxmlformats.org/officeDocument/2006/relationships/hyperlink" Target="https://www.renex.pl/aktualnosci/mistrzostwa-polski-w-lekkiej-atletyce-u18-podsumowanie/" TargetMode="External"/><Relationship Id="rId11" Type="http://schemas.openxmlformats.org/officeDocument/2006/relationships/image" Target="media/section_image1.jpg"/><Relationship Id="rId12" Type="http://schemas.openxmlformats.org/officeDocument/2006/relationships/image" Target="media/section_image2.jpg"/><Relationship Id="rId13" Type="http://schemas.openxmlformats.org/officeDocument/2006/relationships/hyperlink" Target="https://www.renex.pl/aktualnosci/grupa-renex-wspiera-turniej-e-sportowy-pro-gaming-cup-2023/" TargetMode="External"/><Relationship Id="rId14" Type="http://schemas.openxmlformats.org/officeDocument/2006/relationships/hyperlink" Target="https://www.renex.pl/aktualnosci/grupa-renex-wspiera-utalentowana-judoczke-angelike-szymanska-na-drodze-do-igrzysk-olimpijskich-w-paryzu/" TargetMode="External"/><Relationship Id="rId15" Type="http://schemas.openxmlformats.org/officeDocument/2006/relationships/image" Target="media/section_image3.jpg"/><Relationship Id="rId16" Type="http://schemas.openxmlformats.org/officeDocument/2006/relationships/hyperlink" Target="https://renex.biuroprasowe.pl/200377/grupa-renex-sponsorem-palma-festiwal" TargetMode="External"/><Relationship Id="rId17" Type="http://schemas.openxmlformats.org/officeDocument/2006/relationships/hyperlink" Target="https://portofino.com.pl/" TargetMode="External"/><Relationship Id="rId18" Type="http://schemas.openxmlformats.org/officeDocument/2006/relationships/hyperlink" Target="https://renex.biuroprasowe.pl/199954/portofino-partnerem-31-finalu-wosp" TargetMode="External"/><Relationship Id="rId19" Type="http://schemas.openxmlformats.org/officeDocument/2006/relationships/hyperlink" Target="https://www.renex.pl/aktualnosci/renex-wspiera-put-motorsport/" TargetMode="External"/><Relationship Id="rId20" Type="http://schemas.openxmlformats.org/officeDocument/2006/relationships/image" Target="media/section_image4.jpg"/><Relationship Id="rId2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2026-11-08T00:01:02+01:00</dcterms:created>
  <dcterms:modified xsi:type="dcterms:W3CDTF">2026-11-08T00:01:02+01:00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