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RENEX i Nenutec Poland świętują wspólny sukces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dostarczająca nowoczesne rozwiązania dla przemysłu elektronicznego z zadowoleniem podsumowuje swoją współpracę z Nenutec Poland. Partnerstwo obu firm zaowocowało wzrostem możliwości produkcyjnych i rozwojem technologicznym firmy Nenutec.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Nenutec Poland została założona w 2008 roku. Od tego czasu skupia się na produkcji siłowników przepustnic oraz czujników i przetworników używanych w automatyce budynkowej. Współpracuje również z Grupą RENEX. Dzięki współpracy z Grupą RENEX firma może zrealizować swoje marzenie o "polskiej produkcji" opartej w całości na lokalnym rynku.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3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Kluczowym elementem współpracy było dostarczenie przez Grupę RENEX specjalnej linii technologicznej, która znacząco pomogła im w produkcji. Linia ta zawierała różne maszyny, takie jak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automat pick and place</w:t>
        </w:r>
      </w:hyperlink>
      <w:r>
        <w:rPr>
          <w:rFonts w:ascii="calibri" w:hAnsi="calibri" w:eastAsia="calibri" w:cs="calibri"/>
          <w:sz w:val="24"/>
          <w:szCs w:val="24"/>
        </w:rPr>
        <w:t xml:space="preserve"> marki TWS, piec Neoden, drukarkę i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system AOI</w:t>
        </w:r>
      </w:hyperlink>
      <w:r>
        <w:rPr>
          <w:rFonts w:ascii="calibri" w:hAnsi="calibri" w:eastAsia="calibri" w:cs="calibri"/>
          <w:sz w:val="24"/>
          <w:szCs w:val="24"/>
        </w:rPr>
        <w:t xml:space="preserve">. Dodatkowo firma zainwestowała w nowego robota lutowniczego REECO, co jeszcze bardziej poprawiło proces lutowniczy. Dzięki wszystkim tym ulepszeniom, wydajność i jakość produkcji w firmie wzrosły.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Nenutec podkreśla profesjonalizm i wsparcie otrzymane od Grupy RENEX, zarówno w zakresie doboru technologii, jak i szkolenia pracowników, co umożliwiło szybką adaptację do nowych rozwiązań i dalszy rozwój firmy. Dzięki temu firma może teraz pochwalić się zwiększoną elastycznością w obsłudze klientów oraz zdolnościami produkcyjnymi, które pozwalają na realizację zleceń z całej Europy.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33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 Jesteśmy bardzo szczęśliwi, że wybraliśmy Grupę RENEX jako naszego partnera do rozwoju. Dzięki ich pomocy technicznej i szkoleniom, nasza firma może teraz realizować bardziej zaawansowane projekty i lepiej odpowiadać na potrzeby naszych klientów." - mówi przedstawiciel Nenutec Poland.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dodać, że znaczący wkład w rozwój i wdrożenie maszyn miała wizyta w CENTRUM TECHNOLOGICZNO-SZKOLENIOWYM RENEX. Dzięki temu pracownicy Nenutec mogli korzystać z nowoczesnych technologii i szkoleń, które pomogły im doskonalić umiejętności i optymalizować procesy produkcyjne. Centrum odegrało kluczową rolę w dostosowaniu Nenutec do zmieniających się wymagań rynkowych.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współpracy z Grupą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RENEX</w:t>
        </w:r>
      </w:hyperlink>
      <w:r>
        <w:rPr>
          <w:rFonts w:ascii="calibri" w:hAnsi="calibri" w:eastAsia="calibri" w:cs="calibri"/>
          <w:sz w:val="24"/>
          <w:szCs w:val="24"/>
        </w:rPr>
        <w:t xml:space="preserve"> firma Nenutec zyskała nowe maszyny do produkcji oraz wiedzę i doświadczenie, które pomagają im poprawiać procesy i jakość ich produktów. To pokazuje, że połączenie nowoczesnych technologii i profesjonalnego rozwoju zespołu jest kluczowe dla osiągnięcia sukcesu na konkurencyjnym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z dumą wspiera swoich klientów na każdym etapie ich rozwoju, oferując nie tylko sprzęt wysokiej klasy, ale również kompleksowe szkolenia i doradztwo. Zapraszamy do współpracy wszystkie firmy, które chcą wykorzystać nowoczesne technologie do rozwoju swojego biznesu, tak jak Nenutec.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www.renex.pl</w:t>
      </w:r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Obejrzyj wideo!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sklep.renex.pl/automat-pick-place-l-sf40-do-montazu-smd,3,24938,16400" TargetMode="External"/><Relationship Id="rId9" Type="http://schemas.openxmlformats.org/officeDocument/2006/relationships/hyperlink" Target="https://sklep.renex.pl/produkty/urzadzenia-produkcyjne/urzadzenia-aoi-spi,2,24928" TargetMode="External"/><Relationship Id="rId10" Type="http://schemas.openxmlformats.org/officeDocument/2006/relationships/image" Target="media/section_image2.png"/><Relationship Id="rId11" Type="http://schemas.openxmlformats.org/officeDocument/2006/relationships/hyperlink" Target="https://www.renex.pl/" TargetMode="External"/><Relationship Id="rId12" Type="http://schemas.openxmlformats.org/officeDocument/2006/relationships/hyperlink" Target="https://youtu.be/1DuyR2GRbFw?si=wafm6bECtwrqVTK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2026-10-14T03:44:41+02:00</dcterms:created>
  <dcterms:modified xsi:type="dcterms:W3CDTF">2026-10-14T03:44:41+02:00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