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projekt Self Protect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przyjemnością informuje o rozpoczęciu współpracy z młodymi liderkami projektu Self Protect, realizowanego w ramach ogólnopolskiej olimpiady „Zwolnieni z Teorii” oraz programu Social Innovation Relay.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Self Protect skupia się na edukacji społecznej dotyczącej bezpieczeństwa osobistego i samoobrony. Uczestniczki inicjatywy prowadzą warsztaty w szkołach, promują wiedzę poprzez media społecznościowe oraz korzystają ze wsparcia eksperta ds. samoobrony, Daniela Tobjasza. Ważnym aspektem projektu jest innowacyjna opaska bezpieczeństwa, która w sytuacji zagrożenia uruchamia alarm, wysyła lokalizację oraz powiadamia wskazany numer telefonu, zwiększając szanse na szybką pomoc.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finansowe Grupy RENEX umożliwiło zakończenie prac nad projektem oraz jego wdrożenie w życie. Firma z uznaniem patrzy na zaangażowanie oraz pomysłowość licealistek, wierząc, że ich działania znacząco przyczynią się do poprawy bezpieczeństwa w społeczności.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Społeczna odpowiedzialność Grupy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angażuje się w liczne inicjatywy społeczne, kładąc szczególny nacisk na edukację oraz rozwój lokalnych społeczności. Przykładem takiego zaangażowania jest udział w projekcie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ABC Ekonomii</w:t>
        </w:r>
      </w:hyperlink>
      <w:r>
        <w:rPr>
          <w:rFonts w:ascii="calibri" w:hAnsi="calibri" w:eastAsia="calibri" w:cs="calibri"/>
          <w:sz w:val="24"/>
          <w:szCs w:val="24"/>
        </w:rPr>
        <w:t xml:space="preserve">", mającym na celu upowszechnianie edukacji ekonomicznej i finansowej wśród przedszkolaków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również inicjatywy charytatywne, takie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Wielka Orkiestra Świątecznej Pomocy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angażuje się w działania proekologiczne, m.in. poprzez organizację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zbiórek nakrętek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rzecz potrzebujących.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uznaniu za swoje działania na rzecz społeczności lokalnej oraz promowanie wartości społecznej odpowiedzialności, Grupa RENEX została nagrodzona w plebiscycie "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Przedsiębiorstwo na Medal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organizowanym przez Państwową Uczelnię Zawodową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śledzenia postępów projektu Self Protect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enex.pl/aktualnosci/abc-ekonomii-grupa-renex-wspiera-edukacje-ekonomiczna-dzieci-we-wloclawku/" TargetMode="External"/><Relationship Id="rId9" Type="http://schemas.openxmlformats.org/officeDocument/2006/relationships/hyperlink" Target="https://www.renex.pl/aktualnosci/grupa-renex-wsparla-32-final-wosp/" TargetMode="External"/><Relationship Id="rId10" Type="http://schemas.openxmlformats.org/officeDocument/2006/relationships/hyperlink" Target="https://www.renex.pl/aktualnosci/grupa-renex-nakreca-na-pomaganie-w-calej-polsce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renex.pl/aktualnosci/nagroda-dla-grupy-renex-w-plebiscycie-przedsiebiorstwo-na-medal/" TargetMode="External"/><Relationship Id="rId13" Type="http://schemas.openxmlformats.org/officeDocument/2006/relationships/hyperlink" Target="https://www.facebook.com/profile.php?id=61572697920901" TargetMode="External"/><Relationship Id="rId14" Type="http://schemas.openxmlformats.org/officeDocument/2006/relationships/hyperlink" Target="https://www.instagram.com/selfprotect_zwzt/" TargetMode="External"/><Relationship Id="rId15" Type="http://schemas.openxmlformats.org/officeDocument/2006/relationships/hyperlink" Target="https://www.tiktok.com/@selfprotect_zw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2026-09-19T16:47:24+02:00</dcterms:created>
  <dcterms:modified xsi:type="dcterms:W3CDTF">2026-09-19T16:47:24+02:00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