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wspiera projekt Self Protect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 przyjemnością informuje o rozpoczęciu współpracy z młodymi liderkami projektu Self Protect, realizowanego w ramach ogólnopolskiej olimpiady „Zwolnieni z Teorii” oraz programu Social Innovation Relay.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Self Protect skupia się na edukacji społecznej dotyczącej bezpieczeństwa osobistego i samoobrony. Uczestniczki inicjatywy prowadzą warsztaty w szkołach, promują wiedzę poprzez media społecznościowe oraz korzystają ze wsparcia eksperta ds. samoobrony, Daniela Tobjasza. Ważnym aspektem projektu jest innowacyjna opaska bezpieczeństwa, która w sytuacji zagrożenia uruchamia alarm, wysyła lokalizację oraz powiadamia wskazany numer telefonu, zwiększając szanse na szybką pomoc.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finansowe Grupy RENEX umożliwiło zakończenie prac nad projektem oraz jego wdrożenie w życie. Firma z uznaniem patrzy na zaangażowanie oraz pomysłowość licealistek, wierząc, że ich działania znacząco przyczynią się do poprawy bezpieczeństwa w społeczności.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Społeczna odpowiedzialność Grupy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od lat angażuje się w liczne inicjatywy społeczne, kładąc szczególny nacisk na edukację oraz rozwój lokalnych społeczności. Przykładem takiego zaangażowania jest udział w projekcie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ABC Ekonomii</w:t>
        </w:r>
      </w:hyperlink>
      <w:r>
        <w:rPr>
          <w:rFonts w:ascii="calibri" w:hAnsi="calibri" w:eastAsia="calibri" w:cs="calibri"/>
          <w:sz w:val="24"/>
          <w:szCs w:val="24"/>
        </w:rPr>
        <w:t xml:space="preserve">", mającym na celu upowszechnianie edukacji ekonomicznej i finansowej wśród przedszkolaków we Włocławku.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aktywnie wspiera również inicjatywy charytatywne, takie jak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Wielka Orkiestra Świątecznej Pomocy</w:t>
        </w:r>
      </w:hyperlink>
      <w:r>
        <w:rPr>
          <w:rFonts w:ascii="calibri" w:hAnsi="calibri" w:eastAsia="calibri" w:cs="calibri"/>
          <w:sz w:val="24"/>
          <w:szCs w:val="24"/>
        </w:rPr>
        <w:t xml:space="preserve">, oraz angażuje się w działania proekologiczne, m.in. poprzez organizację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zbiórek nakrętek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rzecz potrzebujących.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uznaniu za swoje działania na rzecz społeczności lokalnej oraz promowanie wartości społecznej odpowiedzialności, Grupa RENEX została nagrodzona w plebiscycie "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Przedsiębiorstwo na Medal</w:t>
        </w:r>
      </w:hyperlink>
      <w:r>
        <w:rPr>
          <w:rFonts w:ascii="calibri" w:hAnsi="calibri" w:eastAsia="calibri" w:cs="calibri"/>
          <w:sz w:val="24"/>
          <w:szCs w:val="24"/>
        </w:rPr>
        <w:t xml:space="preserve">" organizowanym przez Państwową Uczelnię Zawodową we Włocławku.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zaprasza do śledzenia postępów projektu Self Protect na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TikToku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renex.pl/aktualnosci/abc-ekonomii-grupa-renex-wspiera-edukacje-ekonomiczna-dzieci-we-wloclawku/" TargetMode="External"/><Relationship Id="rId9" Type="http://schemas.openxmlformats.org/officeDocument/2006/relationships/hyperlink" Target="https://www.renex.pl/aktualnosci/grupa-renex-wsparla-32-final-wosp/" TargetMode="External"/><Relationship Id="rId10" Type="http://schemas.openxmlformats.org/officeDocument/2006/relationships/hyperlink" Target="https://www.renex.pl/aktualnosci/grupa-renex-nakreca-na-pomaganie-w-calej-polsce/" TargetMode="External"/><Relationship Id="rId11" Type="http://schemas.openxmlformats.org/officeDocument/2006/relationships/image" Target="media/section_image2.jpg"/><Relationship Id="rId12" Type="http://schemas.openxmlformats.org/officeDocument/2006/relationships/hyperlink" Target="https://www.renex.pl/aktualnosci/nagroda-dla-grupy-renex-w-plebiscycie-przedsiebiorstwo-na-medal/" TargetMode="External"/><Relationship Id="rId13" Type="http://schemas.openxmlformats.org/officeDocument/2006/relationships/hyperlink" Target="https://www.facebook.com/profile.php?id=61572697920901" TargetMode="External"/><Relationship Id="rId14" Type="http://schemas.openxmlformats.org/officeDocument/2006/relationships/hyperlink" Target="https://www.instagram.com/selfprotect_zwzt/" TargetMode="External"/><Relationship Id="rId15" Type="http://schemas.openxmlformats.org/officeDocument/2006/relationships/hyperlink" Target="https://www.tiktok.com/@selfprotect_zwz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2026-08-01T12:38:46+02:00</dcterms:created>
  <dcterms:modified xsi:type="dcterms:W3CDTF">2026-08-01T12:38:46+02:00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