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Nowość REECO CLEANROOM na targach PCI Days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Grupa RENEX pod swoją marką REECO zaprezentowała swoją ofertę CLEANROOM na Targach Przemysłu Farmaceutycznego i Kosmetycznego PCI Days. W ramach wydarzenia zaprezentowano również nowość w ofercie – Strefy Mobilne Cleanbox.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dniach 22 – 23 czerwca w Centrum Konferencyjnym EXPO XXI w Warszawie odbyły się Targi Przemysłu Farmaceutycznego i Kosmetycznego PCI Days 2022.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toku wydarzenie Grupa RENEX, pod swoją marką REECO zaprezentowała przekrój produktów dedukowanych branży laboratoryjnej, medycznej, farmaceutycznej i kosmetycznej. Kluczowym elementem stoiska była nowość w ofercie – Strefa Mobilna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Cleanbox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Mobilne strefy czyste</w:t>
        </w:r>
      </w:hyperlink>
      <w:r>
        <w:rPr>
          <w:rFonts w:ascii="calibri" w:hAnsi="calibri" w:eastAsia="calibri" w:cs="calibri"/>
          <w:sz w:val="24"/>
          <w:szCs w:val="24"/>
        </w:rPr>
        <w:t xml:space="preserve"> Cleanbox pozwalają na wydzielenie specjalnej strefy czystej w celu podwyższenia klasy czystości na pewnym obszarze funkcjonującego już pomieszczenia typu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cleanroom</w:t>
      </w:r>
      <w:r>
        <w:rPr>
          <w:rFonts w:ascii="calibri" w:hAnsi="calibri" w:eastAsia="calibri" w:cs="calibri"/>
          <w:sz w:val="24"/>
          <w:szCs w:val="24"/>
        </w:rPr>
        <w:t xml:space="preserve"> lub wyznaczenia obszaru o zagwarantowanym poziomie czystości dla pracy urządzeń. W pierwszym przypadku rozwiązanie to znajduje zastosowanie np. w sytuacjach kiedy konieczne jest wydzielenie laboratoriów pomiarowych czy też stworzenie strefy do pracy z półproduktami. W drugim w przypadku przy pracy np. maszyn naprawiających ekrany LCD. Zaletą rozwiązania jest możliwość szybkiej implementacji, która nie wymaga zaawansowanych projektów architektonicznych i ingerencji w strukturę budynku. Co również istotne przestrzenie tego typu mają charakter mobilny, co oznacza że cleanbox może zostać przeniesiony w inne miejsce w ramach zmieniających się potrzeb produkcyjnych czy też badawczych.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toku wydarzenia zaprezentowano również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śluzy towarowe</w:t>
        </w:r>
      </w:hyperlink>
      <w:r>
        <w:rPr>
          <w:rFonts w:ascii="calibri" w:hAnsi="calibri" w:eastAsia="calibri" w:cs="calibri"/>
          <w:sz w:val="24"/>
          <w:szCs w:val="24"/>
        </w:rPr>
        <w:t xml:space="preserve"> – aktywne i pasywne umożliwiające przekazywanie przedmiotów pomiędzy dwoma strefami o różnym poziomie czystości, oraz podobną w działaniu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śluzę osobową</w:t>
        </w:r>
      </w:hyperlink>
      <w:r>
        <w:rPr>
          <w:rFonts w:ascii="calibri" w:hAnsi="calibri" w:eastAsia="calibri" w:cs="calibri"/>
          <w:sz w:val="24"/>
          <w:szCs w:val="24"/>
        </w:rPr>
        <w:t xml:space="preserve"> typu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airshower. </w:t>
      </w:r>
      <w:r>
        <w:rPr>
          <w:rFonts w:ascii="calibri" w:hAnsi="calibri" w:eastAsia="calibri" w:cs="calibri"/>
          <w:sz w:val="24"/>
          <w:szCs w:val="24"/>
        </w:rPr>
        <w:t xml:space="preserve">Przekrój tych produktów umożliwia, bezpieczny tj. minimalizujący ryzyko kontaminacji, transfer przedmiotów i osób do i ze strefy czystej.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Dużym zainteresowaniem odwiedzających cieszyła się również oferta 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odzieży REECO CLEANROOM</w:t>
        </w:r>
      </w:hyperlink>
      <w:r>
        <w:rPr>
          <w:rFonts w:ascii="calibri" w:hAnsi="calibri" w:eastAsia="calibri" w:cs="calibri"/>
          <w:sz w:val="24"/>
          <w:szCs w:val="24"/>
        </w:rPr>
        <w:t xml:space="preserve"> ESD. Linia tych produktów, dzięki zastosowanym niegenerującym pyłów, przewodzącym materiałom, może być stosowana do pracy w strefach EPA i pomieszczeniach czystych.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stoisku nie zabrakło również flagowego produktu marki REECO – Stołu Premium Electric z wysokością blatu regulowaną elektrycznie. Model ten – stanowiący uniwersalne stanowisko pracy jakie może być indywidualnie przystosowywane do wymogów określonej działalności - od wielu lat zdobywa coraz szersze uznanie wśród szerokiego spektrum podmiotów – w tym tych z reprezentujących branże laboratoryjną, badawczą, medyczną, kosmetyczną i farmakologiczną.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Grupa RENEX specjalizuje się w dostarczaniu kompleksowej oferty dedykowanej branży produkcji elektroniki oraz branżom pokrewnym. Grupa specjalizuje się m.in. w dostarczaniu szerokiego zakresu wyposażenia dla stref EPA oraz </w:t>
      </w:r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cleanroom</w:t>
        </w:r>
      </w:hyperlink>
      <w:r>
        <w:rPr>
          <w:rFonts w:ascii="calibri" w:hAnsi="calibri" w:eastAsia="calibri" w:cs="calibri"/>
          <w:sz w:val="24"/>
          <w:szCs w:val="24"/>
        </w:rPr>
        <w:t xml:space="preserve"> – w tym własnej produkcji mebli oraz odzieży marki REECO. Ponadto Grupa świadczy usługi doradcze, szkoleniowe oraz serwisowe z zakresu wszystkich dostarczanych produktów, produkcji elektroniki, robotyki i automatyzacji.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Zainteresowanych zapraszamy do kontaktu z Doradcami Techniczno-Handlowymi RENEX.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na </w:t>
      </w:r>
      <w:hyperlink r:id="rId13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www.renex.pl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sklep.renex.pl/strefa-mobilna-cleanbox,3,38349,20655" TargetMode="External"/><Relationship Id="rId8" Type="http://schemas.openxmlformats.org/officeDocument/2006/relationships/hyperlink" Target="https://cleanroom.com.pl/strefy-mobilne/" TargetMode="External"/><Relationship Id="rId9" Type="http://schemas.openxmlformats.org/officeDocument/2006/relationships/hyperlink" Target="https://cleanroom.com.pl/sluzy-towarowe/" TargetMode="External"/><Relationship Id="rId10" Type="http://schemas.openxmlformats.org/officeDocument/2006/relationships/hyperlink" Target="https://cleanroom.com.pl/sluzy-osobowe/" TargetMode="External"/><Relationship Id="rId11" Type="http://schemas.openxmlformats.org/officeDocument/2006/relationships/hyperlink" Target="https://cleanroom.reeco.info/produkty/odziez-cleanroom/" TargetMode="External"/><Relationship Id="rId12" Type="http://schemas.openxmlformats.org/officeDocument/2006/relationships/hyperlink" Target="https://cleanroom.com.pl/" TargetMode="External"/><Relationship Id="rId13" Type="http://schemas.openxmlformats.org/officeDocument/2006/relationships/hyperlink" Target="http://www.renex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2024-05-06T05:10:23+02:00</dcterms:created>
  <dcterms:modified xsi:type="dcterms:W3CDTF">2024-05-06T05:10:23+02:00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